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0FB1">
      <w:pPr>
        <w:pStyle w:val="3"/>
        <w:widowControl/>
        <w:spacing w:beforeAutospacing="0" w:afterAutospacing="0"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附件：</w:t>
      </w:r>
    </w:p>
    <w:p w14:paraId="73028772"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14:ligatures w14:val="standardContextual"/>
        </w:rPr>
        <w:t>中国乒乓球协会乒乓球运动水平等级测试</w:t>
      </w:r>
    </w:p>
    <w:p w14:paraId="7901A6C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14:ligatures w14:val="standardContextual"/>
        </w:rPr>
        <w:t>“考点单位”申请表</w:t>
      </w:r>
    </w:p>
    <w:bookmarkEnd w:id="0"/>
    <w:p w14:paraId="1FBCB1E1">
      <w:pPr>
        <w:spacing w:before="156" w:beforeLines="50" w:line="360" w:lineRule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申请单位（盖章）</w:t>
      </w:r>
    </w:p>
    <w:tbl>
      <w:tblPr>
        <w:tblStyle w:val="5"/>
        <w:tblW w:w="995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541"/>
        <w:gridCol w:w="840"/>
        <w:gridCol w:w="1122"/>
        <w:gridCol w:w="1961"/>
        <w:gridCol w:w="2522"/>
        <w:gridCol w:w="11"/>
      </w:tblGrid>
      <w:tr w14:paraId="2807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3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0F2D6EAD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单位名称</w:t>
            </w:r>
          </w:p>
        </w:tc>
        <w:tc>
          <w:tcPr>
            <w:tcW w:w="3503" w:type="dxa"/>
            <w:gridSpan w:val="3"/>
            <w:vAlign w:val="center"/>
          </w:tcPr>
          <w:p w14:paraId="2F6CAE11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22D98B94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组织机构代码</w:t>
            </w:r>
          </w:p>
        </w:tc>
        <w:tc>
          <w:tcPr>
            <w:tcW w:w="2522" w:type="dxa"/>
            <w:vAlign w:val="center"/>
          </w:tcPr>
          <w:p w14:paraId="27236F6F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2DB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3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3939251A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负责人</w:t>
            </w:r>
          </w:p>
        </w:tc>
        <w:tc>
          <w:tcPr>
            <w:tcW w:w="1541" w:type="dxa"/>
            <w:vAlign w:val="center"/>
          </w:tcPr>
          <w:p w14:paraId="5491B66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D8D8D8" w:themeFill="background1" w:themeFillShade="D9"/>
            <w:vAlign w:val="center"/>
          </w:tcPr>
          <w:p w14:paraId="35BEB48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12EA82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617000F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vAlign w:val="center"/>
          </w:tcPr>
          <w:p w14:paraId="30A18A6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0E6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37BDEF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场馆地址</w:t>
            </w:r>
          </w:p>
        </w:tc>
        <w:tc>
          <w:tcPr>
            <w:tcW w:w="7997" w:type="dxa"/>
            <w:gridSpan w:val="6"/>
            <w:vAlign w:val="center"/>
          </w:tcPr>
          <w:p w14:paraId="1927C0B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00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36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191C742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工商局或</w:t>
            </w:r>
          </w:p>
          <w:p w14:paraId="2728B65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民政局注册</w:t>
            </w:r>
          </w:p>
        </w:tc>
        <w:tc>
          <w:tcPr>
            <w:tcW w:w="3503" w:type="dxa"/>
            <w:gridSpan w:val="3"/>
            <w:vAlign w:val="center"/>
          </w:tcPr>
          <w:p w14:paraId="111625C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03FAA4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省乒协会员单位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AEC850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</w:p>
        </w:tc>
      </w:tr>
      <w:tr w14:paraId="6523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7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5643E13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场馆面积m</w:t>
            </w:r>
            <w:r>
              <w:rPr>
                <w:rFonts w:ascii="仿宋" w:hAnsi="仿宋" w:eastAsia="仿宋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3503" w:type="dxa"/>
            <w:gridSpan w:val="3"/>
            <w:vAlign w:val="center"/>
          </w:tcPr>
          <w:p w14:paraId="4482BEF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0EE8584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符合灯光条件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BAE617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</w:p>
        </w:tc>
      </w:tr>
      <w:tr w14:paraId="3BD2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7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343D38C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符合消防要求</w:t>
            </w:r>
          </w:p>
        </w:tc>
        <w:tc>
          <w:tcPr>
            <w:tcW w:w="3503" w:type="dxa"/>
            <w:gridSpan w:val="3"/>
            <w:vAlign w:val="center"/>
          </w:tcPr>
          <w:p w14:paraId="02C186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7730CF3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安全应急预案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7358A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</w:p>
        </w:tc>
      </w:tr>
      <w:tr w14:paraId="28E7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98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1519375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测试球台数量</w:t>
            </w:r>
            <w:r>
              <w:rPr>
                <w:rFonts w:hint="eastAsia" w:ascii="仿宋" w:hAnsi="仿宋" w:eastAsia="仿宋"/>
              </w:rPr>
              <w:t>（不超过5张）</w:t>
            </w:r>
          </w:p>
        </w:tc>
        <w:tc>
          <w:tcPr>
            <w:tcW w:w="3503" w:type="dxa"/>
            <w:gridSpan w:val="3"/>
            <w:vAlign w:val="center"/>
          </w:tcPr>
          <w:p w14:paraId="5ADC38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1F0E381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符合场地要求</w:t>
            </w:r>
          </w:p>
          <w:p w14:paraId="03C9009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（含器材、录像、急救等设备）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7AAD25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</w:p>
        </w:tc>
      </w:tr>
      <w:tr w14:paraId="7C2A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36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729F09D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是否有中乒协认证考评员</w:t>
            </w:r>
          </w:p>
        </w:tc>
        <w:tc>
          <w:tcPr>
            <w:tcW w:w="3503" w:type="dxa"/>
            <w:gridSpan w:val="3"/>
            <w:vAlign w:val="center"/>
          </w:tcPr>
          <w:p w14:paraId="77CB6786">
            <w:pPr>
              <w:tabs>
                <w:tab w:val="left" w:pos="610"/>
                <w:tab w:val="center" w:pos="1724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2A"/>
            </w: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6DC3BB1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考评员人数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4B1FE1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56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3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399DFDB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教练员人数</w:t>
            </w:r>
          </w:p>
        </w:tc>
        <w:tc>
          <w:tcPr>
            <w:tcW w:w="3503" w:type="dxa"/>
            <w:gridSpan w:val="3"/>
            <w:vAlign w:val="center"/>
          </w:tcPr>
          <w:p w14:paraId="7C6EE09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2CCB4E9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工作人员人数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1073F9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39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3" w:hRule="atLeast"/>
        </w:trPr>
        <w:tc>
          <w:tcPr>
            <w:tcW w:w="196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0FAB095"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青少年会员人数</w:t>
            </w:r>
          </w:p>
        </w:tc>
        <w:tc>
          <w:tcPr>
            <w:tcW w:w="3503" w:type="dxa"/>
            <w:gridSpan w:val="3"/>
            <w:vAlign w:val="center"/>
          </w:tcPr>
          <w:p w14:paraId="3A221D5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D8D8D8" w:themeFill="background1" w:themeFillShade="D9"/>
            <w:vAlign w:val="center"/>
          </w:tcPr>
          <w:p w14:paraId="233E4B8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成年会员人数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DE41EC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CA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53F558A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承办单位</w:t>
            </w:r>
          </w:p>
          <w:p w14:paraId="2A10FF6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推荐意见</w:t>
            </w:r>
          </w:p>
        </w:tc>
        <w:tc>
          <w:tcPr>
            <w:tcW w:w="7997" w:type="dxa"/>
            <w:gridSpan w:val="6"/>
            <w:vAlign w:val="center"/>
          </w:tcPr>
          <w:p w14:paraId="3F1B8CA2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488E3094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78BBAD1F">
            <w:pPr>
              <w:spacing w:line="360" w:lineRule="auto"/>
              <w:ind w:right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 w14:paraId="35890867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0D05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62" w:type="dxa"/>
            <w:shd w:val="clear" w:color="auto" w:fill="D8D8D8" w:themeFill="background1" w:themeFillShade="D9"/>
            <w:vAlign w:val="center"/>
          </w:tcPr>
          <w:p w14:paraId="3A70EB3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秘书处</w:t>
            </w:r>
          </w:p>
          <w:p w14:paraId="61D459F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审批意见</w:t>
            </w:r>
          </w:p>
        </w:tc>
        <w:tc>
          <w:tcPr>
            <w:tcW w:w="7997" w:type="dxa"/>
            <w:gridSpan w:val="6"/>
            <w:vAlign w:val="center"/>
          </w:tcPr>
          <w:p w14:paraId="1FF07CC1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319E50AA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 w14:paraId="78A46C65"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B8B1097">
      <w:pPr>
        <w:spacing w:line="360" w:lineRule="auto"/>
        <w:ind w:left="-2" w:leftChars="-540" w:right="-1474" w:rightChars="-702" w:hanging="1132" w:hangingChars="47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所需提交附件：营业执照、法人身份证、场地照片（包含门头、办公区、场馆4-</w:t>
      </w:r>
      <w:r>
        <w:rPr>
          <w:rFonts w:ascii="仿宋" w:hAnsi="仿宋" w:eastAsia="仿宋"/>
          <w:sz w:val="24"/>
          <w:szCs w:val="28"/>
        </w:rPr>
        <w:t>6</w:t>
      </w:r>
      <w:r>
        <w:rPr>
          <w:rFonts w:hint="eastAsia" w:ascii="仿宋" w:hAnsi="仿宋" w:eastAsia="仿宋"/>
          <w:sz w:val="24"/>
          <w:szCs w:val="28"/>
        </w:rPr>
        <w:t>张）、安全应急预案</w:t>
      </w:r>
    </w:p>
    <w:p w14:paraId="00E7C58E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04BFD"/>
    <w:rsid w:val="2A704BFD"/>
    <w:rsid w:val="4BDE2C37"/>
    <w:rsid w:val="591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标题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黑体" w:asciiTheme="minorAscii" w:hAnsiTheme="minorAscii"/>
      <w:b/>
      <w:kern w:val="44"/>
      <w:sz w:val="32"/>
      <w:lang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2025-06-04T04:16:00Z</dcterms:created>
  <dc:creator>Peter</dc:creator>
  <cp:lastModifiedBy>Peter</cp:lastModifiedBy>
  <dcterms:modified xsi:type="dcterms:W3CDTF">2025-06-04T04:16:31Z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9E119A2C9D7146B9B0CFD82947DA8FB2_11</vt:lpwstr>
  </property>
  <property fmtid="{D5CDD505-2E9C-101B-9397-08002B2CF9AE}" pid="4" name="KSOTemplateDocerSaveRecord">
    <vt:lpwstr>eyJoZGlkIjoiMjEwYWE4MzFlYTUyMTJjNWM2NWRhOTU5NDFiMDVlYzIiLCJ1c2VySWQiOiIxMTY0NjcyNDg2In0=</vt:lpwstr>
  </property>
</Properties>
</file>